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AD" w:rsidRPr="00BA0DAD" w:rsidRDefault="00BA0DAD" w:rsidP="00BA0DAD">
      <w:pPr>
        <w:pBdr>
          <w:bottom w:val="single" w:sz="6" w:space="1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B Zar" w:hint="cs"/>
          <w:b/>
          <w:bCs/>
          <w:noProof/>
          <w:sz w:val="34"/>
          <w:szCs w:val="34"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8"/>
          <w:szCs w:val="28"/>
          <w:rtl/>
          <w:lang w:bidi="ar-SA"/>
        </w:rPr>
        <w:t xml:space="preserve">برنامه كارآموزي  </w:t>
      </w:r>
      <w:r w:rsidRPr="00BA0DAD">
        <w:rPr>
          <w:rFonts w:ascii="Times New Roman" w:eastAsia="Times New Roman" w:hAnsi="Times New Roman" w:cs="B Zar" w:hint="cs"/>
          <w:b/>
          <w:bCs/>
          <w:noProof/>
          <w:sz w:val="28"/>
          <w:szCs w:val="28"/>
          <w:u w:val="single"/>
          <w:rtl/>
          <w:lang w:bidi="ar-SA"/>
        </w:rPr>
        <w:t xml:space="preserve">1 </w:t>
      </w:r>
      <w:r w:rsidRPr="00BA0DAD">
        <w:rPr>
          <w:rFonts w:ascii="Times New Roman" w:eastAsia="Times New Roman" w:hAnsi="Times New Roman" w:cs="B Zar" w:hint="cs"/>
          <w:b/>
          <w:bCs/>
          <w:noProof/>
          <w:sz w:val="28"/>
          <w:szCs w:val="28"/>
          <w:rtl/>
          <w:lang w:bidi="ar-SA"/>
        </w:rPr>
        <w:t>دانشجويان كارشناسي پيوسته مهندسی بهدا شت حرفه اي و ایمنی کار</w:t>
      </w:r>
    </w:p>
    <w:p w:rsidR="00BA0DAD" w:rsidRPr="00BA0DAD" w:rsidRDefault="00BA0DAD" w:rsidP="00BA0DAD">
      <w:pPr>
        <w:pBdr>
          <w:bottom w:val="single" w:sz="6" w:space="1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B Zar" w:hint="cs"/>
          <w:b/>
          <w:bCs/>
          <w:noProof/>
          <w:sz w:val="30"/>
          <w:szCs w:val="30"/>
          <w:u w:val="single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6"/>
          <w:rtl/>
          <w:lang w:bidi="ar-SA"/>
        </w:rPr>
        <w:t xml:space="preserve"> </w:t>
      </w:r>
      <w:r w:rsidRPr="00BA0DAD">
        <w:rPr>
          <w:rFonts w:ascii="Times New Roman" w:eastAsia="Times New Roman" w:hAnsi="Times New Roman" w:cs="B Zar" w:hint="cs"/>
          <w:b/>
          <w:bCs/>
          <w:noProof/>
          <w:sz w:val="30"/>
          <w:szCs w:val="30"/>
          <w:u w:val="single"/>
          <w:rtl/>
          <w:lang w:bidi="ar-SA"/>
        </w:rPr>
        <w:t>به ارزش 8 واحد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32"/>
          <w:szCs w:val="32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32"/>
          <w:szCs w:val="32"/>
          <w:rtl/>
        </w:rPr>
        <w:t xml:space="preserve">نوع واحد : كارآموزي </w:t>
      </w:r>
    </w:p>
    <w:p w:rsidR="00BA0DAD" w:rsidRPr="00BA0DAD" w:rsidRDefault="00BA0DAD" w:rsidP="00BA0DAD">
      <w:pPr>
        <w:spacing w:after="0" w:line="360" w:lineRule="auto"/>
        <w:ind w:left="-2" w:right="-709"/>
        <w:jc w:val="lowKashida"/>
        <w:rPr>
          <w:rFonts w:ascii="Times New Roman" w:eastAsia="Times New Roman" w:hAnsi="Times New Roman" w:cs="B Zar"/>
          <w:b/>
          <w:bCs/>
          <w:noProof/>
          <w:color w:val="5B9BD5"/>
          <w:sz w:val="28"/>
          <w:szCs w:val="28"/>
          <w:u w:val="single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5B9BD5"/>
          <w:sz w:val="28"/>
          <w:szCs w:val="28"/>
          <w:u w:val="single"/>
          <w:rtl/>
        </w:rPr>
        <w:t>اهداف کلی کار آموزی: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1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-افزایش آگاهی و توانمندی دانشجویان در خصوص رشته مهندسی بهداشت حرفه ای و ایمنی کار و کسب آمادگی جهت گذراندن دروس تخصصی این رشته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2-آشنایی عملی دانشجویان با کارگاههای مشمول قانون کار و صنوف تولیدی و خدماتی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3-آشنایی عملی دانشجویان با سازمانهای ارائه دهنده خدمات بهداشت حرفه ای و قوانین و مقررات مربوط به آن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4- آشنایی با روش تحقیق در بهداشت حرفه ای و ایمنی کار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5-آشنایی با لوازم ، ابزار و تجهیزات انجام کار در کارگاههای صنعتی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 xml:space="preserve">6- آشنایی با سامانه جغرافیایی </w:t>
      </w:r>
      <w:r w:rsidRPr="00BA0DAD">
        <w:rPr>
          <w:rFonts w:ascii="Times New Roman" w:eastAsia="Times New Roman" w:hAnsi="Times New Roman" w:cs="B Zar"/>
          <w:b/>
          <w:bCs/>
          <w:noProof/>
        </w:rPr>
        <w:t>GIS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 xml:space="preserve"> و کاربرد آن در بهداشت حرفه ای و ایمنی کار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7- کسب و ارتقاء مهارتهای ارتباطی موثر در بهداشت حرفه ای و ایمنی کار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 xml:space="preserve">8- آشنایی با قوانین ، مقررات ، حقوق و مکاتبات اداری در بهداشت حرفه ای و ایمنی 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 xml:space="preserve">9- آشنایی با تکنیکهای علمی بازرسی در بهداشت حرفه ای و ایمنی کار </w:t>
      </w:r>
    </w:p>
    <w:p w:rsidR="00BA0DAD" w:rsidRPr="00BA0DAD" w:rsidRDefault="00BA0DAD" w:rsidP="00BA0DAD">
      <w:pPr>
        <w:spacing w:after="0" w:line="360" w:lineRule="auto"/>
        <w:ind w:left="-2" w:right="-284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-------------------------------------------------------------------------------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الف- برگزاري كلاس توجيهي توسط آقای دکتر ملکوتی خواه </w:t>
      </w:r>
      <w:r w:rsidRPr="00BA0DAD">
        <w:rPr>
          <w:rFonts w:ascii="Sakkal Majalla" w:eastAsia="Times New Roman" w:hAnsi="Sakkal Majalla" w:cs="Sakkal Majalla" w:hint="cs"/>
          <w:b/>
          <w:bCs/>
          <w:noProof/>
          <w:sz w:val="24"/>
          <w:szCs w:val="24"/>
          <w:rtl/>
        </w:rPr>
        <w:t>–</w:t>
      </w: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 عضو هیئت علمی گروه در تاريخ 21/6/400 روز یکشنبه ؛ به منظور آشنايي دانشجويان با مقررات و ضوابط كارآموزي. 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 xml:space="preserve">(حضور در اين قسمت براي دانشجويان الزامي است.- ساعت 10 </w:t>
      </w:r>
      <w:r w:rsidRPr="00BA0DAD">
        <w:rPr>
          <w:rFonts w:ascii="Sakkal Majalla" w:eastAsia="Times New Roman" w:hAnsi="Sakkal Majalla" w:cs="Sakkal Majalla" w:hint="cs"/>
          <w:b/>
          <w:bCs/>
          <w:noProof/>
          <w:rtl/>
        </w:rPr>
        <w:t>–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کلاس  : بصورت مجازی)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-----------------------------------------------------------------------------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6"/>
          <w:szCs w:val="26"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6"/>
          <w:szCs w:val="26"/>
          <w:u w:val="single"/>
          <w:rtl/>
          <w:lang w:bidi="ar-SA"/>
        </w:rPr>
        <w:t>برنامه كارآموزي</w:t>
      </w:r>
      <w:r w:rsidRPr="00BA0DAD">
        <w:rPr>
          <w:rFonts w:ascii="Times New Roman" w:eastAsia="Times New Roman" w:hAnsi="Times New Roman" w:cs="B Zar" w:hint="cs"/>
          <w:b/>
          <w:bCs/>
          <w:noProof/>
          <w:sz w:val="26"/>
          <w:szCs w:val="26"/>
          <w:rtl/>
          <w:lang w:bidi="ar-SA"/>
        </w:rPr>
        <w:t xml:space="preserve"> ؛ اين بخش شامل </w:t>
      </w:r>
      <w:r w:rsidRPr="00BA0DAD">
        <w:rPr>
          <w:rFonts w:ascii="Times New Roman" w:eastAsia="Times New Roman" w:hAnsi="Times New Roman" w:cs="B Zar" w:hint="cs"/>
          <w:b/>
          <w:bCs/>
          <w:noProof/>
          <w:sz w:val="26"/>
          <w:szCs w:val="26"/>
          <w:u w:val="single"/>
          <w:rtl/>
          <w:lang w:bidi="ar-SA"/>
        </w:rPr>
        <w:t>9</w:t>
      </w:r>
      <w:r w:rsidRPr="00BA0DAD">
        <w:rPr>
          <w:rFonts w:ascii="Times New Roman" w:eastAsia="Times New Roman" w:hAnsi="Times New Roman" w:cs="B Zar" w:hint="cs"/>
          <w:b/>
          <w:bCs/>
          <w:noProof/>
          <w:sz w:val="26"/>
          <w:szCs w:val="26"/>
          <w:rtl/>
          <w:lang w:bidi="ar-SA"/>
        </w:rPr>
        <w:t xml:space="preserve"> قسمت به شرح زير مي باشد :</w:t>
      </w:r>
    </w:p>
    <w:p w:rsidR="00BA0DAD" w:rsidRPr="00BA0DAD" w:rsidRDefault="00BA0DAD" w:rsidP="00BA0DAD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نحوه ارتباط با صنعت ،  5/25 ساعت ،  5/0 واحد  </w:t>
      </w:r>
    </w:p>
    <w:p w:rsidR="00BA0DAD" w:rsidRPr="00BA0DAD" w:rsidRDefault="00BA0DAD" w:rsidP="00BA0DAD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آشنایی عملی با کارگاههای مشمول قانون کار و بازدیدهای گروهی ، 102 ساعت ،  2 واحد</w:t>
      </w:r>
    </w:p>
    <w:p w:rsidR="00BA0DAD" w:rsidRPr="00BA0DAD" w:rsidRDefault="00BA0DAD" w:rsidP="00BA0DAD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کارگاه عمومی ، 5/25 ساعت ،5/0 واحد</w:t>
      </w:r>
    </w:p>
    <w:p w:rsidR="00BA0DAD" w:rsidRPr="00BA0DAD" w:rsidRDefault="00BA0DAD" w:rsidP="00BA0DAD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روش تحقیق ،51 ساعت ، 1 واحد</w:t>
      </w:r>
    </w:p>
    <w:p w:rsidR="00BA0DAD" w:rsidRPr="00BA0DAD" w:rsidRDefault="00BA0DAD" w:rsidP="00BA0DAD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B Zar"/>
          <w:b/>
          <w:bCs/>
          <w:noProof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آشنایی با سامانه جغرافیایی </w:t>
      </w:r>
      <w:r w:rsidRPr="00BA0DAD">
        <w:rPr>
          <w:rFonts w:ascii="Times New Roman" w:eastAsia="Times New Roman" w:hAnsi="Times New Roman" w:cs="B Zar"/>
          <w:b/>
          <w:bCs/>
          <w:noProof/>
          <w:lang w:bidi="ar-SA"/>
        </w:rPr>
        <w:t>GIS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 xml:space="preserve"> ،51 ساعت ، 1 واحد</w:t>
      </w:r>
    </w:p>
    <w:p w:rsidR="00BA0DAD" w:rsidRPr="00BA0DAD" w:rsidRDefault="00BA0DAD" w:rsidP="00BA0DAD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lastRenderedPageBreak/>
        <w:t>فنون بازرسی در بهداشت حرفه ای و ایمنی کار ، 5/25 ساعت ، 5/0 واحد</w:t>
      </w:r>
    </w:p>
    <w:p w:rsidR="00BA0DAD" w:rsidRPr="00BA0DAD" w:rsidRDefault="00BA0DAD" w:rsidP="00BA0DAD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آشنایی با قوانین ، مقررات ، حقوق و مکاتبات اداری در بهداشت حرفه ای و ایمنی ، 5/25 ساعت ، 5/0 واحد </w:t>
      </w:r>
    </w:p>
    <w:p w:rsidR="00BA0DAD" w:rsidRPr="00BA0DAD" w:rsidRDefault="00BA0DAD" w:rsidP="00BA0DAD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اخلاق حرفه ای ، 51 ساعت - معادل 1 واحد </w:t>
      </w:r>
    </w:p>
    <w:p w:rsidR="00BA0DAD" w:rsidRPr="00BA0DAD" w:rsidRDefault="00BA0DAD" w:rsidP="00BA0DAD">
      <w:pPr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sz w:val="16"/>
          <w:szCs w:val="16"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کامپیوتر و کاربرد آن در بهداشت حرفه ای ، 51 ساعت - معادل 1 واحد </w:t>
      </w:r>
    </w:p>
    <w:p w:rsidR="00BA0DAD" w:rsidRPr="00BA0DAD" w:rsidRDefault="00BA0DAD" w:rsidP="00BA0DAD">
      <w:p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sz w:val="16"/>
          <w:szCs w:val="16"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16"/>
          <w:szCs w:val="16"/>
          <w:rtl/>
          <w:lang w:bidi="ar-SA"/>
        </w:rPr>
        <w:t>------------------------------------------------------------------------------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  <w:t xml:space="preserve">*قسمت 1  : نحوه ارتباط با صنعت ،  5/25 ساعت ،  5/0 واحد  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روش اجرا : برگزاری کارگاههای مهارتی با توجه به سرفصل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زمان : مطابق برنامه هفتگی 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استناد : آقای دکتر مهدی ملکوتی خواه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ارزشیابی : برگزاری آزمون پایان دوره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----------------------------------------------------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color w:val="00B0F0"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4"/>
          <w:szCs w:val="24"/>
          <w:rtl/>
        </w:rPr>
        <w:t>*قسمت 2 :  آشنایی عملی با کارگاههای مشمول قانون کار و بازدیدهای گروهی ، 102 ساعت ،  2 واحد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روش اجرا : - شامل 8 بازديد علمي از صنايع و حرفه های مختلف به صورت گروهی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استاد : آقای دکتر مهدی ملکوتی خواه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زمان : مطابق برنامه هفتگی 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ارزشیابی :</w:t>
      </w:r>
    </w:p>
    <w:p w:rsidR="00BA0DAD" w:rsidRPr="00BA0DAD" w:rsidRDefault="00BA0DAD" w:rsidP="00BA0DAD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تهیه گزارش کتبی در مورد بازدیدها ی انجام شده از صنعت مطابق فرمت مربوطه</w:t>
      </w:r>
    </w:p>
    <w:p w:rsidR="00BA0DAD" w:rsidRPr="00BA0DAD" w:rsidRDefault="00BA0DAD" w:rsidP="00BA0DAD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Zar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ارائه سمینار در مورد بازدید و شناسایی عوامل زیان آور و مخاطرات </w:t>
      </w:r>
    </w:p>
    <w:p w:rsidR="00BA0DAD" w:rsidRPr="00BA0DAD" w:rsidRDefault="00BA0DAD" w:rsidP="00BA0DAD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آزمون پایان دوره</w:t>
      </w:r>
    </w:p>
    <w:p w:rsidR="00BA0DAD" w:rsidRPr="00BA0DAD" w:rsidRDefault="00BA0DAD" w:rsidP="00BA0DAD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 xml:space="preserve">رعایت ضوابط و مقررات مربوط به صنعت و حفظ شئونات دانشجویی و نظم درطول دوره بازدید الزامی است 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----------------------------------------------------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  <w:t>*قسمت 3- کارگاه عمومی ، 5/25 ساعت ،5/0 واحد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هدف:آشنایی با ابزارها ، تجهیزات و نحوه کار در کارگاههای صنعتی و ساختمانی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روش اجرا : عملی - 34 ساعت در کارگاه فنی</w:t>
      </w:r>
    </w:p>
    <w:p w:rsidR="00BA0DAD" w:rsidRPr="00BA0DAD" w:rsidRDefault="00BA0DAD" w:rsidP="00BA0DAD">
      <w:pPr>
        <w:spacing w:after="0" w:line="360" w:lineRule="auto"/>
        <w:ind w:left="423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زمان : مطابق برنامه هفتگی 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استاد: آقای دکتر مهدی ملکوتی خواه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lastRenderedPageBreak/>
        <w:t>ارزشیابی :</w:t>
      </w:r>
    </w:p>
    <w:p w:rsidR="00BA0DAD" w:rsidRPr="00BA0DAD" w:rsidRDefault="00BA0DAD" w:rsidP="00BA0DAD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شرکت فعال و منظم و رعایت اخلاق حرفه ای  در جلسات کلاس عملی     30%</w:t>
      </w:r>
    </w:p>
    <w:p w:rsidR="00BA0DAD" w:rsidRPr="00BA0DAD" w:rsidRDefault="00BA0DAD" w:rsidP="00BA0DAD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گزارش کار عملی       20%</w:t>
      </w:r>
    </w:p>
    <w:p w:rsidR="00BA0DAD" w:rsidRPr="00BA0DAD" w:rsidRDefault="00BA0DAD" w:rsidP="00BA0DAD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امنحان کتبی و عملی  پایان نیمسال       50%</w:t>
      </w:r>
    </w:p>
    <w:p w:rsidR="00BA0DAD" w:rsidRPr="00BA0DAD" w:rsidRDefault="00BA0DAD" w:rsidP="00BA0DAD">
      <w:p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lang w:bidi="ar-SA"/>
        </w:rPr>
      </w:pPr>
    </w:p>
    <w:p w:rsidR="00BA0DAD" w:rsidRPr="00BA0DAD" w:rsidRDefault="00BA0DAD" w:rsidP="00BA0DAD">
      <w:p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--------------------------------------------------- -----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color w:val="00B0F0"/>
          <w:sz w:val="28"/>
          <w:szCs w:val="28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  <w:t>*قسمت 4  : روش تحقیق ،51 ساعت ، 1 واحد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هدف : آشنایی با روش طراحی و اجرای یک طرح تحقیقاتی 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jc w:val="lowKashida"/>
        <w:rPr>
          <w:rFonts w:ascii="Times New Roman" w:eastAsia="Times New Roman" w:hAnsi="Times New Roman" w:cs="B Zar"/>
          <w:b/>
          <w:bCs/>
          <w:noProof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روش اجرا: 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( از ابتدای ترم لغایت پایان ترم )  مطابق برنامه هفتگی انجام خواهد پذیرفت . 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استاد : دکتر امیر حسین خوش اخلاق</w:t>
      </w:r>
    </w:p>
    <w:p w:rsidR="00BA0DAD" w:rsidRPr="00BA0DAD" w:rsidRDefault="00BA0DAD" w:rsidP="00BA0DAD">
      <w:pPr>
        <w:spacing w:after="0" w:line="240" w:lineRule="auto"/>
        <w:rPr>
          <w:rFonts w:ascii="Times New Roman" w:eastAsia="Times New Roman" w:hAnsi="Times New Roman" w:cs="B Zar" w:hint="cs"/>
          <w:b/>
          <w:bCs/>
          <w:noProof/>
          <w:sz w:val="40"/>
          <w:szCs w:val="40"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40"/>
          <w:szCs w:val="40"/>
          <w:rtl/>
          <w:lang w:bidi="ar-SA"/>
        </w:rPr>
        <w:t>تـــذكر :</w:t>
      </w:r>
    </w:p>
    <w:p w:rsidR="00BA0DAD" w:rsidRPr="00BA0DAD" w:rsidRDefault="00BA0DAD" w:rsidP="00BA0D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غيبت در كلاسها غير مجاز و در صورت غيبت موجب حذف دوره خواهد شد.</w:t>
      </w:r>
    </w:p>
    <w:p w:rsidR="00BA0DAD" w:rsidRPr="00BA0DAD" w:rsidRDefault="00BA0DAD" w:rsidP="00BA0D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تاريخ برگزاري امتحان : متعاقبا اعلام خواهد شد .   </w:t>
      </w:r>
    </w:p>
    <w:p w:rsidR="00BA0DAD" w:rsidRPr="00BA0DAD" w:rsidRDefault="00BA0DAD" w:rsidP="00BA0DAD">
      <w:pPr>
        <w:spacing w:after="0" w:line="240" w:lineRule="auto"/>
        <w:ind w:left="120"/>
        <w:rPr>
          <w:rFonts w:ascii="Times New Roman" w:eastAsia="Times New Roman" w:hAnsi="Times New Roman" w:cs="B Zar"/>
          <w:b/>
          <w:bCs/>
          <w:noProof/>
          <w:sz w:val="24"/>
          <w:szCs w:val="24"/>
        </w:rPr>
      </w:pP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ارزشیابی :</w:t>
      </w:r>
    </w:p>
    <w:p w:rsidR="00BA0DAD" w:rsidRPr="00BA0DAD" w:rsidRDefault="00BA0DAD" w:rsidP="00BA0DAD">
      <w:pPr>
        <w:spacing w:after="0" w:line="240" w:lineRule="auto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-  آزمون پایان دوره : 10 نمره</w:t>
      </w:r>
    </w:p>
    <w:p w:rsidR="00BA0DAD" w:rsidRPr="00BA0DAD" w:rsidRDefault="00BA0DAD" w:rsidP="00BA0DAD">
      <w:pPr>
        <w:spacing w:after="0" w:line="240" w:lineRule="auto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-  تدوین و  ارائه یک پروپوزال مرتبط با بهداشت حرفه ای و ایمنی کار به استاد  مربوطه : 10 نمره</w:t>
      </w:r>
    </w:p>
    <w:p w:rsidR="00BA0DAD" w:rsidRPr="00BA0DAD" w:rsidRDefault="00BA0DAD" w:rsidP="00BA0DAD">
      <w:pPr>
        <w:spacing w:after="0" w:line="240" w:lineRule="auto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</w:p>
    <w:p w:rsidR="00BA0DAD" w:rsidRPr="00BA0DAD" w:rsidRDefault="00BA0DAD" w:rsidP="00BA0DAD">
      <w:pPr>
        <w:spacing w:after="0" w:line="240" w:lineRule="auto"/>
        <w:rPr>
          <w:rFonts w:ascii="Times New Roman" w:eastAsia="Times New Roman" w:hAnsi="Times New Roman" w:cs="B Zar" w:hint="cs"/>
          <w:b/>
          <w:bCs/>
          <w:noProof/>
          <w:sz w:val="20"/>
          <w:szCs w:val="20"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0"/>
          <w:szCs w:val="20"/>
          <w:rtl/>
          <w:lang w:bidi="ar-SA"/>
        </w:rPr>
        <w:t>--------------------------------------------------------------------------------------------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  <w:t xml:space="preserve">*قسمت 5  : آشنایی با سامانه اطلاعات جغرافیایی </w:t>
      </w:r>
      <w:r w:rsidRPr="00BA0DAD">
        <w:rPr>
          <w:rFonts w:ascii="Times New Roman" w:eastAsia="Times New Roman" w:hAnsi="Times New Roman" w:cs="B Zar"/>
          <w:b/>
          <w:bCs/>
          <w:noProof/>
          <w:color w:val="00B0F0"/>
          <w:sz w:val="28"/>
          <w:szCs w:val="28"/>
        </w:rPr>
        <w:t>GIS</w:t>
      </w: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  <w:t xml:space="preserve"> ،51 ساعت ، 1 واحد</w:t>
      </w:r>
    </w:p>
    <w:p w:rsidR="00BA0DAD" w:rsidRPr="00BA0DAD" w:rsidRDefault="00BA0DAD" w:rsidP="00BA0DAD">
      <w:pPr>
        <w:spacing w:after="0" w:line="360" w:lineRule="auto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0"/>
          <w:szCs w:val="20"/>
          <w:rtl/>
        </w:rPr>
        <w:t xml:space="preserve">    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- از ابتدای ترم  لغايت ... ترم روزهاي چهارشنبه هر هفته از ساعت 8   الي  12  در محل مركز كامپيوتر دانشكده  .</w:t>
      </w:r>
    </w:p>
    <w:p w:rsidR="00BA0DAD" w:rsidRPr="00BA0DAD" w:rsidRDefault="00BA0DAD" w:rsidP="00BA0DAD">
      <w:pPr>
        <w:spacing w:after="0" w:line="360" w:lineRule="auto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    ( مدرس: خانم دکتر مظاهري )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ارزشیابی :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انجام فعالیت عملی و تهیه گزارش با نرم افزار </w:t>
      </w:r>
      <w:r w:rsidRPr="00BA0DAD">
        <w:rPr>
          <w:rFonts w:ascii="Times New Roman" w:eastAsia="Times New Roman" w:hAnsi="Times New Roman" w:cs="B Zar"/>
          <w:b/>
          <w:bCs/>
          <w:noProof/>
          <w:sz w:val="24"/>
          <w:szCs w:val="24"/>
        </w:rPr>
        <w:t>GIS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jc w:val="lowKashida"/>
        <w:rPr>
          <w:rFonts w:ascii="Times New Roman" w:eastAsia="Times New Roman" w:hAnsi="Times New Roman" w:cs="B Zar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آزمون عملی پایان دوره 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--------------------------------------------------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  <w:t>*قسمت 6  : فنون بازرسی در بهداشت حرفه ای و ایمنی کار ، 5/25 ساعت ، 5/0 واحد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lastRenderedPageBreak/>
        <w:t>اهداف :</w:t>
      </w:r>
    </w:p>
    <w:p w:rsidR="00BA0DAD" w:rsidRPr="00BA0DAD" w:rsidRDefault="00BA0DAD" w:rsidP="00BA0DAD">
      <w:pPr>
        <w:numPr>
          <w:ilvl w:val="0"/>
          <w:numId w:val="5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آشنایی با اصول علمی و قانونی بازرسی در بهداشت حرفه ای</w:t>
      </w:r>
    </w:p>
    <w:p w:rsidR="00BA0DAD" w:rsidRPr="00BA0DAD" w:rsidRDefault="00BA0DAD" w:rsidP="00BA0DAD">
      <w:pPr>
        <w:numPr>
          <w:ilvl w:val="0"/>
          <w:numId w:val="5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آشنایی با فنون صحیح بازرسی و شناسایی عوامل مختلف زیان آور محیط کار ( فیزیکی ، شیمیایی ، ارگونومی و بیولوژیکی )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3-آشنایی با فنون بازرسی مربوط به ایمنی محیط کار و شناسایی خطرات محیط کار  </w:t>
      </w:r>
    </w:p>
    <w:p w:rsidR="00BA0DAD" w:rsidRPr="00BA0DAD" w:rsidRDefault="00BA0DAD" w:rsidP="00BA0DAD">
      <w:pPr>
        <w:spacing w:after="0" w:line="360" w:lineRule="auto"/>
        <w:ind w:left="423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زمان : مطابق برنامه هفتگی 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استاد: آقای دکتر مهدی ملکوتی خواه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رئوس مطالب : 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الف- اصول بازدید کلی کارگاهها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ب- بازرسی عوامل شیمیایی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ج- بازرسی عوامل فیزیکی 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*صدا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*ارتعاش 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*گرما و سرما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*روشنایی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*پرتوهای یونساز و غیر یونساز و میدان های الکترومغناطیس</w:t>
      </w:r>
    </w:p>
    <w:p w:rsidR="00BA0DAD" w:rsidRPr="00BA0DAD" w:rsidRDefault="00BA0DAD" w:rsidP="00BA0DAD">
      <w:pPr>
        <w:spacing w:after="0" w:line="360" w:lineRule="auto"/>
        <w:ind w:left="281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د-   بازرسی ارگونومی</w:t>
      </w:r>
    </w:p>
    <w:p w:rsidR="00BA0DAD" w:rsidRPr="00BA0DAD" w:rsidRDefault="00BA0DAD" w:rsidP="00BA0DAD">
      <w:pPr>
        <w:spacing w:after="0" w:line="360" w:lineRule="auto"/>
        <w:ind w:left="281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ه- بازرسی ایمنی</w:t>
      </w:r>
    </w:p>
    <w:p w:rsidR="00BA0DAD" w:rsidRPr="00BA0DAD" w:rsidRDefault="00BA0DAD" w:rsidP="00BA0DAD">
      <w:pPr>
        <w:spacing w:after="0" w:line="360" w:lineRule="auto"/>
        <w:ind w:left="281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روش اجرای این قسمت :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برگزاری جلسات آموزشی تخصصی توسط اساتید گروه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ارزشیابی :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حضورو مشارکت  فعال در برنامه آموزش حضوری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کار عملی و آزمون پایان دوره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--------------------------------------------------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 w:hint="cs"/>
          <w:b/>
          <w:bCs/>
          <w:noProof/>
          <w:color w:val="00B0F0"/>
          <w:sz w:val="20"/>
          <w:szCs w:val="20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0"/>
          <w:szCs w:val="20"/>
          <w:rtl/>
        </w:rPr>
        <w:t xml:space="preserve">*قسمت 7 : آشنایی با قوانین ، مقررات ، حقوق و مکاتبات اداری در بهداشت حرفه ای و ایمنی ، 5/25 ساعت ، 5/0 واحد 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lastRenderedPageBreak/>
        <w:t>رئوس مطالب : مطابق  سرفصل</w:t>
      </w:r>
    </w:p>
    <w:p w:rsidR="00BA0DAD" w:rsidRPr="00BA0DAD" w:rsidRDefault="00BA0DAD" w:rsidP="00BA0DAD">
      <w:pPr>
        <w:spacing w:after="0" w:line="360" w:lineRule="auto"/>
        <w:ind w:left="423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زمان : مطابق برنامه هفتگی 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استاد: آقای دکتر مهدی ملکوتی خواه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روش اجرا : برگزاری دوره های آموزشی با توجه به سرفصل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ارزشیابی :</w:t>
      </w:r>
    </w:p>
    <w:p w:rsidR="00BA0DAD" w:rsidRPr="00BA0DAD" w:rsidRDefault="00BA0DAD" w:rsidP="00BA0DAD">
      <w:pPr>
        <w:numPr>
          <w:ilvl w:val="0"/>
          <w:numId w:val="2"/>
        </w:numPr>
        <w:pBdr>
          <w:bottom w:val="single" w:sz="6" w:space="1" w:color="auto"/>
        </w:pBdr>
        <w:spacing w:after="0" w:line="360" w:lineRule="auto"/>
        <w:outlineLvl w:val="0"/>
        <w:rPr>
          <w:rFonts w:ascii="Times New Roman" w:eastAsia="Times New Roman" w:hAnsi="Times New Roman" w:cs="B Zar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آزمون پایان دوره</w:t>
      </w:r>
    </w:p>
    <w:p w:rsidR="00BA0DAD" w:rsidRPr="00BA0DAD" w:rsidRDefault="00BA0DAD" w:rsidP="00BA0DAD">
      <w:pPr>
        <w:spacing w:after="0" w:line="360" w:lineRule="auto"/>
        <w:ind w:left="283"/>
        <w:outlineLvl w:val="0"/>
        <w:rPr>
          <w:rFonts w:ascii="Times New Roman" w:eastAsia="Times New Roman" w:hAnsi="Times New Roman" w:cs="B Zar"/>
          <w:b/>
          <w:bCs/>
          <w:noProof/>
          <w:color w:val="00B0F0"/>
          <w:sz w:val="28"/>
          <w:szCs w:val="28"/>
          <w:rtl/>
        </w:rPr>
      </w:pPr>
    </w:p>
    <w:p w:rsidR="00BA0DAD" w:rsidRPr="00BA0DAD" w:rsidRDefault="00BA0DAD" w:rsidP="00BA0DAD">
      <w:pPr>
        <w:spacing w:after="0" w:line="360" w:lineRule="auto"/>
        <w:ind w:left="283"/>
        <w:outlineLvl w:val="0"/>
        <w:rPr>
          <w:rFonts w:ascii="Times New Roman" w:eastAsia="Times New Roman" w:hAnsi="Times New Roman" w:cs="B Zar"/>
          <w:b/>
          <w:bCs/>
          <w:noProof/>
          <w:color w:val="00B0F0"/>
          <w:sz w:val="28"/>
          <w:szCs w:val="28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  <w:t xml:space="preserve">*قسمت 8 : اخلاق حرفه ای ، 51 ساعت - معادل 1 واحد 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رئوس مطالب : مطابق  سرفصل</w:t>
      </w:r>
    </w:p>
    <w:p w:rsidR="00BA0DAD" w:rsidRPr="00BA0DAD" w:rsidRDefault="00BA0DAD" w:rsidP="00BA0DAD">
      <w:pPr>
        <w:spacing w:after="0" w:line="360" w:lineRule="auto"/>
        <w:ind w:left="423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زمان : مطابق برنامه هفتگی 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استاد: آقای دکتر مهدی ملکوتی خواه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روش اجرا : برگزاری دوره های آموزشی با توجه به سرفصل</w:t>
      </w:r>
    </w:p>
    <w:p w:rsidR="00BA0DAD" w:rsidRPr="00BA0DAD" w:rsidRDefault="00BA0DAD" w:rsidP="00BA0DAD">
      <w:pPr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ارزشیابی :</w:t>
      </w:r>
    </w:p>
    <w:p w:rsidR="00BA0DAD" w:rsidRPr="00BA0DAD" w:rsidRDefault="00BA0DAD" w:rsidP="00BA0DAD">
      <w:pPr>
        <w:numPr>
          <w:ilvl w:val="0"/>
          <w:numId w:val="2"/>
        </w:numPr>
        <w:pBdr>
          <w:bottom w:val="single" w:sz="6" w:space="1" w:color="auto"/>
        </w:pBd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آزمون پایان دوره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color w:val="00B0F0"/>
          <w:sz w:val="28"/>
          <w:szCs w:val="28"/>
          <w:rtl/>
        </w:rPr>
      </w:pPr>
    </w:p>
    <w:p w:rsidR="00BA0DAD" w:rsidRPr="00BA0DAD" w:rsidRDefault="00BA0DAD" w:rsidP="00BA0DAD">
      <w:pPr>
        <w:spacing w:after="0" w:line="360" w:lineRule="auto"/>
        <w:ind w:left="142"/>
        <w:outlineLvl w:val="0"/>
        <w:rPr>
          <w:rFonts w:ascii="Times New Roman" w:eastAsia="Times New Roman" w:hAnsi="Times New Roman" w:cs="B Zar"/>
          <w:b/>
          <w:bCs/>
          <w:noProof/>
          <w:color w:val="00B0F0"/>
          <w:sz w:val="28"/>
          <w:szCs w:val="28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color w:val="00B0F0"/>
          <w:sz w:val="28"/>
          <w:szCs w:val="28"/>
          <w:rtl/>
        </w:rPr>
        <w:t xml:space="preserve">*قسمت 9 : کامپیوتر و کاربرد آن در بهداشت حرفه ای ، 51 ساعت - معادل 1 واحد </w:t>
      </w:r>
    </w:p>
    <w:p w:rsidR="00BA0DAD" w:rsidRPr="00BA0DAD" w:rsidRDefault="00BA0DAD" w:rsidP="00BA0DAD">
      <w:pPr>
        <w:spacing w:after="0" w:line="360" w:lineRule="auto"/>
        <w:outlineLvl w:val="0"/>
        <w:rPr>
          <w:rFonts w:ascii="Times New Roman" w:eastAsia="Times New Roman" w:hAnsi="Times New Roman" w:cs="B Zar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رئوس مطالب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 : معرفی و آشنایی با نرم افزارهای تخصصی بهداشت حرفه ا ی و ایمنی 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زمان : مطابق برنامه هفتگی 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استاد: آقای دکتر مهدی ملکوتی خواه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روش اجرا : برگزاری دوره های آموزشی با توجه به سرفصل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ارزشیابی :</w:t>
      </w:r>
    </w:p>
    <w:p w:rsidR="00BA0DAD" w:rsidRPr="00BA0DAD" w:rsidRDefault="00BA0DAD" w:rsidP="00BA0DAD">
      <w:pPr>
        <w:spacing w:after="0" w:line="360" w:lineRule="auto"/>
        <w:ind w:left="-2"/>
        <w:outlineLvl w:val="0"/>
        <w:rPr>
          <w:rFonts w:ascii="Times New Roman" w:eastAsia="Times New Roman" w:hAnsi="Times New Roman" w:cs="B Zar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 آزمون کتبی و انجام پروژه های مرنبط</w:t>
      </w:r>
    </w:p>
    <w:p w:rsidR="00BA0DAD" w:rsidRPr="00BA0DAD" w:rsidRDefault="00BA0DAD" w:rsidP="00BA0DAD">
      <w:pPr>
        <w:spacing w:after="0" w:line="360" w:lineRule="auto"/>
        <w:ind w:left="360"/>
        <w:outlineLvl w:val="0"/>
        <w:rPr>
          <w:rFonts w:ascii="Times New Roman" w:eastAsia="Times New Roman" w:hAnsi="Times New Roman" w:cs="B Zar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--------------------------------------------------------------------------------</w:t>
      </w:r>
    </w:p>
    <w:p w:rsidR="00BA0DAD" w:rsidRPr="00BA0DAD" w:rsidRDefault="00BA0DAD" w:rsidP="00BA0DAD">
      <w:p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 xml:space="preserve">*****ارزشیابی نهایی کارآموزی : 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lastRenderedPageBreak/>
        <w:t>رعایت انضباط و اخلاق حرفه ای به تایید کارشناسان و اساتید مرتبط با کار آموزی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وضعیت حضور فعال دانشجویان در هر بخش براساس مقررات آموزشی مربوط به کارآموزی</w:t>
      </w:r>
    </w:p>
    <w:p w:rsidR="00BA0DAD" w:rsidRPr="00BA0DAD" w:rsidRDefault="00BA0DAD" w:rsidP="00BA0DAD">
      <w:pPr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جمع بندی نمرات هربخش به نسبت واحد آن سنجش از کل کار آموزی</w:t>
      </w:r>
    </w:p>
    <w:p w:rsidR="00BA0DAD" w:rsidRPr="00BA0DAD" w:rsidRDefault="00BA0DAD" w:rsidP="00BA0DAD">
      <w:pPr>
        <w:spacing w:after="0" w:line="360" w:lineRule="auto"/>
        <w:outlineLvl w:val="0"/>
        <w:rPr>
          <w:rFonts w:ascii="Times New Roman" w:eastAsia="Times New Roman" w:hAnsi="Times New Roman" w:cs="B Zar" w:hint="cs"/>
          <w:b/>
          <w:bCs/>
          <w:noProof/>
          <w:sz w:val="24"/>
          <w:szCs w:val="24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sz w:val="24"/>
          <w:szCs w:val="24"/>
          <w:rtl/>
        </w:rPr>
        <w:t>---------------------------------------------------</w:t>
      </w:r>
    </w:p>
    <w:p w:rsidR="00BA0DAD" w:rsidRPr="00BA0DAD" w:rsidRDefault="00BA0DAD" w:rsidP="00BA0DAD">
      <w:pPr>
        <w:spacing w:after="0" w:line="360" w:lineRule="auto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تـذكر : نمره كارآموزي دانشجويان بر اساس ارزشيابي هر قسمت و با اعمال ضريب مربوطه به تعداد واحد اختصاص يافته به هر قسمت محاسبه مي گردد .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 </w:t>
      </w:r>
    </w:p>
    <w:p w:rsidR="00BA0DAD" w:rsidRPr="00BA0DAD" w:rsidRDefault="00BA0DAD" w:rsidP="00BA0DAD">
      <w:pPr>
        <w:spacing w:after="0" w:line="360" w:lineRule="auto"/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( کسب نمره </w:t>
      </w:r>
      <w:r w:rsidRPr="00BA0DAD">
        <w:rPr>
          <w:rFonts w:ascii="Times New Roman" w:eastAsia="Times New Roman" w:hAnsi="Times New Roman" w:cs="B Zar" w:hint="cs"/>
          <w:b/>
          <w:bCs/>
          <w:noProof/>
          <w:sz w:val="42"/>
          <w:szCs w:val="42"/>
          <w:rtl/>
          <w:lang w:bidi="ar-SA"/>
        </w:rPr>
        <w:t>10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 برای فسمتهای مختلف ضروری بوده ،در غیر اینصورت دانشجو تجدید دوره خواهد شد .)</w:t>
      </w:r>
    </w:p>
    <w:p w:rsidR="00BA0DAD" w:rsidRPr="00BA0DAD" w:rsidRDefault="00BA0DAD" w:rsidP="00BA0DAD">
      <w:pPr>
        <w:spacing w:after="0" w:line="360" w:lineRule="auto"/>
        <w:rPr>
          <w:rFonts w:ascii="Times New Roman" w:eastAsia="Times New Roman" w:hAnsi="Times New Roman" w:cs="B Zar" w:hint="cs"/>
          <w:b/>
          <w:bCs/>
          <w:noProof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</w:rPr>
        <w:t>تــذكر : برنامه فوق قطعي و غير قابل تغيير مي باشد</w:t>
      </w: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>.</w:t>
      </w:r>
    </w:p>
    <w:p w:rsidR="00BA0DAD" w:rsidRPr="00BA0DAD" w:rsidRDefault="00BA0DAD" w:rsidP="00BA0DAD">
      <w:pPr>
        <w:spacing w:after="0" w:line="360" w:lineRule="auto"/>
        <w:jc w:val="lowKashida"/>
        <w:rPr>
          <w:rFonts w:ascii="Times New Roman" w:eastAsia="Times New Roman" w:hAnsi="Times New Roman" w:cs="B Zar" w:hint="cs"/>
          <w:b/>
          <w:bCs/>
          <w:noProof/>
          <w:sz w:val="28"/>
          <w:szCs w:val="28"/>
          <w:u w:val="single"/>
          <w:rtl/>
        </w:rPr>
      </w:pPr>
      <w:r w:rsidRPr="00BA0DAD">
        <w:rPr>
          <w:rFonts w:ascii="Times New Roman" w:eastAsia="Times New Roman" w:hAnsi="Times New Roman" w:cs="B Zar" w:hint="cs"/>
          <w:b/>
          <w:bCs/>
          <w:noProof/>
          <w:rtl/>
          <w:lang w:bidi="ar-SA"/>
        </w:rPr>
        <w:t xml:space="preserve">                    </w:t>
      </w:r>
      <w:r w:rsidRPr="00BA0DAD">
        <w:rPr>
          <w:rFonts w:ascii="Times New Roman" w:eastAsia="Times New Roman" w:hAnsi="Times New Roman" w:cs="B Zar" w:hint="cs"/>
          <w:b/>
          <w:bCs/>
          <w:noProof/>
          <w:sz w:val="28"/>
          <w:szCs w:val="28"/>
          <w:rtl/>
        </w:rPr>
        <w:t xml:space="preserve">                                                                </w:t>
      </w:r>
      <w:r w:rsidRPr="00BA0DAD">
        <w:rPr>
          <w:rFonts w:ascii="Times New Roman" w:eastAsia="Times New Roman" w:hAnsi="Times New Roman" w:cs="B Zar" w:hint="cs"/>
          <w:b/>
          <w:bCs/>
          <w:noProof/>
          <w:sz w:val="28"/>
          <w:szCs w:val="28"/>
          <w:u w:val="single"/>
          <w:rtl/>
        </w:rPr>
        <w:t>گروه مهندسی بهدا شت حرفه اي</w:t>
      </w:r>
    </w:p>
    <w:p w:rsidR="00956939" w:rsidRDefault="00956939">
      <w:bookmarkStart w:id="0" w:name="_GoBack"/>
      <w:bookmarkEnd w:id="0"/>
    </w:p>
    <w:sectPr w:rsidR="00956939" w:rsidSect="00F83A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879"/>
    <w:multiLevelType w:val="hybridMultilevel"/>
    <w:tmpl w:val="2E0C04D0"/>
    <w:lvl w:ilvl="0" w:tplc="B680C1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7DAA"/>
    <w:multiLevelType w:val="hybridMultilevel"/>
    <w:tmpl w:val="DFAEA1FE"/>
    <w:lvl w:ilvl="0" w:tplc="339AEB2E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3900B06"/>
    <w:multiLevelType w:val="hybridMultilevel"/>
    <w:tmpl w:val="454AAB12"/>
    <w:lvl w:ilvl="0" w:tplc="129AF8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51549"/>
    <w:multiLevelType w:val="hybridMultilevel"/>
    <w:tmpl w:val="B9C67280"/>
    <w:lvl w:ilvl="0" w:tplc="CDAE1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2462"/>
    <w:multiLevelType w:val="hybridMultilevel"/>
    <w:tmpl w:val="F2EC07EA"/>
    <w:lvl w:ilvl="0" w:tplc="C938F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AD"/>
    <w:rsid w:val="00956939"/>
    <w:rsid w:val="00BA0DAD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D0E4E09B-6497-4EF5-B258-076793FB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2021-09-07T04:44:00Z</dcterms:created>
  <dcterms:modified xsi:type="dcterms:W3CDTF">2021-09-07T04:45:00Z</dcterms:modified>
</cp:coreProperties>
</file>